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-342898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XI/1/23</w:t>
      </w:r>
    </w:p>
    <w:p w:rsidR="00000000" w:rsidDel="00000000" w:rsidP="00000000" w:rsidRDefault="00000000" w:rsidRPr="00000000" w14:paraId="00000006">
      <w:pPr>
        <w:spacing w:line="25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ustalenia liczby i powołania Wiceprzewodniczących Młodzieżowej Rady Krakowa.</w:t>
      </w:r>
    </w:p>
    <w:p w:rsidR="00000000" w:rsidDel="00000000" w:rsidP="00000000" w:rsidRDefault="00000000" w:rsidRPr="00000000" w14:paraId="00000009">
      <w:pPr>
        <w:spacing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12 pkt. 3, § 17 ust. 2 i §18 pkt. 1 ust. 3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Ustala się liczbę Wiceprzewodniczących Młodzieżowej Rady Krakowa XI kadencji na trzech.</w:t>
      </w:r>
    </w:p>
    <w:p w:rsidR="00000000" w:rsidDel="00000000" w:rsidP="00000000" w:rsidRDefault="00000000" w:rsidRPr="00000000" w14:paraId="0000000B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Młodzieżowa Rada Krakowa na stanowiska Wiceprzewodniczących Rady Krakowa powołuje:</w:t>
      </w:r>
    </w:p>
    <w:p w:rsidR="00000000" w:rsidDel="00000000" w:rsidP="00000000" w:rsidRDefault="00000000" w:rsidRPr="00000000" w14:paraId="0000000C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Pana Aleksandra de Mehlema</w:t>
      </w:r>
    </w:p>
    <w:p w:rsidR="00000000" w:rsidDel="00000000" w:rsidP="00000000" w:rsidRDefault="00000000" w:rsidRPr="00000000" w14:paraId="0000000D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Panią Emilię Fiutowską</w:t>
      </w:r>
    </w:p>
    <w:p w:rsidR="00000000" w:rsidDel="00000000" w:rsidP="00000000" w:rsidRDefault="00000000" w:rsidRPr="00000000" w14:paraId="0000000E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Panią Gabrielę Stoch</w:t>
      </w:r>
    </w:p>
    <w:p w:rsidR="00000000" w:rsidDel="00000000" w:rsidP="00000000" w:rsidRDefault="00000000" w:rsidRPr="00000000" w14:paraId="0000000F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Uchwała wchodzi w życie z dniem podjęcia.</w:t>
      </w:r>
    </w:p>
    <w:p w:rsidR="00000000" w:rsidDel="00000000" w:rsidP="00000000" w:rsidRDefault="00000000" w:rsidRPr="00000000" w14:paraId="00000010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6" w:lineRule="auto"/>
        <w:ind w:left="566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Młodzieżowej   Rady Krakowa</w:t>
      </w:r>
    </w:p>
    <w:p w:rsidR="00000000" w:rsidDel="00000000" w:rsidP="00000000" w:rsidRDefault="00000000" w:rsidRPr="00000000" w14:paraId="00000016">
      <w:pPr>
        <w:spacing w:line="25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spacing w:line="25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Wojciech Zalewski</w:t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U47ZwblboLJDfdVMDtOhvDzR5Q==">CgMxLjA4AHIhMXl6Y3RTWlQtQTlLbm4xVVNOaXlOb1dKcml2WkNESHox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