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-342897</wp:posOffset>
            </wp:positionH>
            <wp:positionV relativeFrom="paragraph">
              <wp:posOffset>114300</wp:posOffset>
            </wp:positionV>
            <wp:extent cx="933768" cy="933768"/>
            <wp:effectExtent b="0" l="0" r="0" t="0"/>
            <wp:wrapNone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768" cy="9337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Z sesji Młodzieżowej Rady Krakowa 27 października 2023 r.</w:t>
      </w:r>
    </w:p>
    <w:p w:rsidR="00000000" w:rsidDel="00000000" w:rsidP="00000000" w:rsidRDefault="00000000" w:rsidRPr="00000000" w14:paraId="00000003">
      <w:pPr>
        <w:spacing w:line="252.00000000000003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52.00000000000003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52.00000000000003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UCHWAŁA NR XI/2/23</w:t>
      </w:r>
    </w:p>
    <w:p w:rsidR="00000000" w:rsidDel="00000000" w:rsidP="00000000" w:rsidRDefault="00000000" w:rsidRPr="00000000" w14:paraId="00000006">
      <w:pPr>
        <w:spacing w:line="252.00000000000003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MŁODZIEŻOWEJ RADY KRAKOWA</w:t>
      </w:r>
    </w:p>
    <w:p w:rsidR="00000000" w:rsidDel="00000000" w:rsidP="00000000" w:rsidRDefault="00000000" w:rsidRPr="00000000" w14:paraId="00000007">
      <w:pPr>
        <w:spacing w:line="252.0000000000000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 dnia 27 Października 2023 r. </w:t>
      </w:r>
    </w:p>
    <w:p w:rsidR="00000000" w:rsidDel="00000000" w:rsidP="00000000" w:rsidRDefault="00000000" w:rsidRPr="00000000" w14:paraId="00000008">
      <w:pPr>
        <w:spacing w:line="252.00000000000003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 sprawie powołania Sekretarza i Zastępcy Sekretarza Młodzieżowej Rady Krakowa.</w:t>
      </w:r>
    </w:p>
    <w:p w:rsidR="00000000" w:rsidDel="00000000" w:rsidP="00000000" w:rsidRDefault="00000000" w:rsidRPr="00000000" w14:paraId="00000009">
      <w:pPr>
        <w:spacing w:line="252.00000000000003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podstawie § 12 pkt. 3, § 17 ust. 2 i §18 pkt. 1 ust. 3 Statutu Młodzieżowej Rady Krakowa stanowiącego załącznik do uchwały nr LXXV/2096/21 Rady Miasta Krakowa z dnia 15 grudnia 2021 r., Młodzieżowa Rada Krakowa uchwala, co następuje:</w:t>
      </w:r>
    </w:p>
    <w:p w:rsidR="00000000" w:rsidDel="00000000" w:rsidP="00000000" w:rsidRDefault="00000000" w:rsidRPr="00000000" w14:paraId="0000000A">
      <w:pPr>
        <w:spacing w:line="252.00000000000003" w:lineRule="auto"/>
        <w:ind w:left="70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1. Młodzieżowa Rada Krakowa na stanowisko Sekretarza Młodzieżowej Rady Krakowa powołuje Pana Franciszka Lorenc.</w:t>
      </w:r>
    </w:p>
    <w:p w:rsidR="00000000" w:rsidDel="00000000" w:rsidP="00000000" w:rsidRDefault="00000000" w:rsidRPr="00000000" w14:paraId="0000000B">
      <w:pPr>
        <w:spacing w:line="252.00000000000003" w:lineRule="auto"/>
        <w:ind w:left="70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2. Młodzieżowa Rada Krakowa na stanowisko Zastępcy Sekretarza Młodzieżowej Rady Krakowa powołuje Panią Julię Zagórną.</w:t>
      </w:r>
    </w:p>
    <w:p w:rsidR="00000000" w:rsidDel="00000000" w:rsidP="00000000" w:rsidRDefault="00000000" w:rsidRPr="00000000" w14:paraId="0000000C">
      <w:pPr>
        <w:spacing w:line="252.00000000000003" w:lineRule="auto"/>
        <w:ind w:left="70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3. Uchwała wchodzi w życie z dniem podjęcia.</w:t>
      </w:r>
    </w:p>
    <w:p w:rsidR="00000000" w:rsidDel="00000000" w:rsidP="00000000" w:rsidRDefault="00000000" w:rsidRPr="00000000" w14:paraId="0000000D">
      <w:pPr>
        <w:spacing w:line="252.00000000000003" w:lineRule="auto"/>
        <w:ind w:left="70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52.00000000000003" w:lineRule="auto"/>
        <w:ind w:left="70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52.00000000000003" w:lineRule="auto"/>
        <w:ind w:left="70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52.00000000000003" w:lineRule="auto"/>
        <w:ind w:left="70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52.00000000000003" w:lineRule="auto"/>
        <w:ind w:left="70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52.00000000000003" w:lineRule="auto"/>
        <w:ind w:left="5664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Przewodniczący Młodzieżowej       Rady Krakowa</w:t>
      </w:r>
    </w:p>
    <w:p w:rsidR="00000000" w:rsidDel="00000000" w:rsidP="00000000" w:rsidRDefault="00000000" w:rsidRPr="00000000" w14:paraId="00000013">
      <w:pPr>
        <w:spacing w:line="252.00000000000003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4">
      <w:pPr>
        <w:spacing w:line="252.00000000000003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Wojciech Zalewski</w:t>
      </w:r>
    </w:p>
    <w:p w:rsidR="00000000" w:rsidDel="00000000" w:rsidP="00000000" w:rsidRDefault="00000000" w:rsidRPr="00000000" w14:paraId="00000015">
      <w:pPr>
        <w:spacing w:line="252.0000000000000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5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CB1D5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KmDGSRjXA3Xoimp7IG8AqWD+Mg==">CgMxLjA4AHIhMWRPcEJweFp0Y0xQM0pmM1F0aGNscno5TXRLZmRpOWZ3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2023-10-26T09:31:00Z</dcterms:created>
  <dc:creator>Wojciech Zalewski</dc:creator>
</cp:coreProperties>
</file>