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-342891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 sesji Młodzieżowej Rady Krakowa 7 grudnia 2023 r.</w:t>
      </w:r>
    </w:p>
    <w:p w:rsidR="00000000" w:rsidDel="00000000" w:rsidP="00000000" w:rsidRDefault="00000000" w:rsidRPr="00000000" w14:paraId="00000003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UCHWAŁA NR XI/22/23</w:t>
      </w:r>
    </w:p>
    <w:p w:rsidR="00000000" w:rsidDel="00000000" w:rsidP="00000000" w:rsidRDefault="00000000" w:rsidRPr="00000000" w14:paraId="00000006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MŁODZIEŻOWEJ RADY KRAKOWA</w:t>
      </w:r>
    </w:p>
    <w:p w:rsidR="00000000" w:rsidDel="00000000" w:rsidP="00000000" w:rsidRDefault="00000000" w:rsidRPr="00000000" w14:paraId="00000007">
      <w:pPr>
        <w:spacing w:after="240" w:before="240" w:line="254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 dnia 7 grudnia 2023 r.</w:t>
      </w:r>
    </w:p>
    <w:p w:rsidR="00000000" w:rsidDel="00000000" w:rsidP="00000000" w:rsidRDefault="00000000" w:rsidRPr="00000000" w14:paraId="00000008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 sprawie usprawnienia głosowania przy pomocy systemu elektronicznego.</w:t>
      </w:r>
    </w:p>
    <w:p w:rsidR="00000000" w:rsidDel="00000000" w:rsidP="00000000" w:rsidRDefault="00000000" w:rsidRPr="00000000" w14:paraId="00000009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podstawie § 29 ust. 2 Statutu Młodzieżowej Rady Krakowa stanowiącego załącznik do uchwały nr LXXV/2096/21 Rady Miasta Krakowa z dnia 15 grudnia 2021 r., uchwały nr., Młodzieżowa Rada Krakowa uchwala, co następuje:</w:t>
      </w:r>
    </w:p>
    <w:p w:rsidR="00000000" w:rsidDel="00000000" w:rsidP="00000000" w:rsidRDefault="00000000" w:rsidRPr="00000000" w14:paraId="0000000A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§1. Stwierdza się wykorzystanie systemu głosowania elektronicznego jako pomocniczego narzędzia do liczenia głosów podczas sesji Młodzieżowej Rady Krakowa.</w:t>
      </w:r>
    </w:p>
    <w:p w:rsidR="00000000" w:rsidDel="00000000" w:rsidP="00000000" w:rsidRDefault="00000000" w:rsidRPr="00000000" w14:paraId="0000000B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§2. Elektroniczny system do głosowania jest urządzeniem zewnętrznym lub oprogramowaniem, uruchamianym na urządzeniach osobistych Radnych Młodzieżowej Rady Krakowa, służącym do zbierania głosów.</w:t>
      </w:r>
    </w:p>
    <w:p w:rsidR="00000000" w:rsidDel="00000000" w:rsidP="00000000" w:rsidRDefault="00000000" w:rsidRPr="00000000" w14:paraId="0000000C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Radni głosują za pomocą urządzenia elektronicznego lub za pomocą oprogramowania, uruchamianego na urządzeniach osobistych Radnych</w:t>
      </w:r>
    </w:p>
    <w:p w:rsidR="00000000" w:rsidDel="00000000" w:rsidP="00000000" w:rsidRDefault="00000000" w:rsidRPr="00000000" w14:paraId="0000000D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§3. Za wprowadzenie systemu i jego administrację odpowiada osoba pełniąca funkcję Zastępcy/Zastępczyni Sekretarza Młodzieżowej Rady Krakowa</w:t>
      </w:r>
    </w:p>
    <w:p w:rsidR="00000000" w:rsidDel="00000000" w:rsidP="00000000" w:rsidRDefault="00000000" w:rsidRPr="00000000" w14:paraId="0000000E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§4. Ustala się następujący sposób głosowania:</w:t>
      </w:r>
    </w:p>
    <w:p w:rsidR="00000000" w:rsidDel="00000000" w:rsidP="00000000" w:rsidRDefault="00000000" w:rsidRPr="00000000" w14:paraId="0000000F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Radni, przy wpisywaniu się na listę obecności, otrzymują od administratora systemu jednorazowy, unikalny kod dostępu do sesji głosowań.</w:t>
      </w:r>
    </w:p>
    <w:p w:rsidR="00000000" w:rsidDel="00000000" w:rsidP="00000000" w:rsidRDefault="00000000" w:rsidRPr="00000000" w14:paraId="00000010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 Głosowanie rozpoczyna osoba prowadząca obrady. Przed rozpoczęciem głosowania administrator przygotowuje głosowanie.</w:t>
      </w:r>
    </w:p>
    <w:p w:rsidR="00000000" w:rsidDel="00000000" w:rsidP="00000000" w:rsidRDefault="00000000" w:rsidRPr="00000000" w14:paraId="00000011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 Radni głosują poprzez podniesienie ręki i jednoczesne naciśnięcie odpowiedniego przycisku.</w:t>
      </w:r>
    </w:p>
    <w:p w:rsidR="00000000" w:rsidDel="00000000" w:rsidP="00000000" w:rsidRDefault="00000000" w:rsidRPr="00000000" w14:paraId="00000012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4) Głosowanie kończy słowo „dziękuję”. Po wyświetleniu się komunikatu nie jest możliwe dalsze oddawanie głosów.</w:t>
      </w:r>
    </w:p>
    <w:p w:rsidR="00000000" w:rsidDel="00000000" w:rsidP="00000000" w:rsidRDefault="00000000" w:rsidRPr="00000000" w14:paraId="00000013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5) Sekretarz obrad liczy głosy i przekazuje informacje o wynikach głosowania prowadzącemu obrady. Prowadzący obrady ogłasza wyniki głosowania</w:t>
      </w:r>
    </w:p>
    <w:p w:rsidR="00000000" w:rsidDel="00000000" w:rsidP="00000000" w:rsidRDefault="00000000" w:rsidRPr="00000000" w14:paraId="00000014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Jeżeli na sali obrad się urządzenie multimedialne umożliwiające wyświetlenie wyników głosowania, obowiązkiem sekretarza obrad jest wyświetlenie wyników w sposób czytelny dla wszystkich Radnych.</w:t>
      </w:r>
    </w:p>
    <w:p w:rsidR="00000000" w:rsidDel="00000000" w:rsidP="00000000" w:rsidRDefault="00000000" w:rsidRPr="00000000" w14:paraId="00000016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Zgodnie z § 29 ust. 2 Statutu Młodzieżowej Rady Krakowa, aby oddany głos był ważny, Radni muszą podnieść rękę w trakcie naciskania przycisku w głosowaniu elektronicznym.</w:t>
      </w:r>
    </w:p>
    <w:p w:rsidR="00000000" w:rsidDel="00000000" w:rsidP="00000000" w:rsidRDefault="00000000" w:rsidRPr="00000000" w14:paraId="00000018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6) Głosowanie poprzez podniesienie ręki jest głosowaniem nadrzędnym i to od niego zależy ostateczny wynik głosowania.</w:t>
      </w:r>
    </w:p>
    <w:p w:rsidR="00000000" w:rsidDel="00000000" w:rsidP="00000000" w:rsidRDefault="00000000" w:rsidRPr="00000000" w14:paraId="0000001A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Wynik głosowania, o którym mowa w §4 ust. 6 musi zostać porównany z wynikiem głosowania elektronicznego.</w:t>
      </w:r>
    </w:p>
    <w:p w:rsidR="00000000" w:rsidDel="00000000" w:rsidP="00000000" w:rsidRDefault="00000000" w:rsidRPr="00000000" w14:paraId="0000001B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W przypadku stwierdzenia odstępstwa jednego lub więcej głosów należy powtórzyć głosowanie.</w:t>
      </w:r>
    </w:p>
    <w:p w:rsidR="00000000" w:rsidDel="00000000" w:rsidP="00000000" w:rsidRDefault="00000000" w:rsidRPr="00000000" w14:paraId="0000001C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§5. System głosowania elektronicznego musi zostać wykorzystany na pierwszej sesji zwołanej w dowolnym trybie od daty przyjęcia uchwały.</w:t>
      </w:r>
    </w:p>
    <w:p w:rsidR="00000000" w:rsidDel="00000000" w:rsidP="00000000" w:rsidRDefault="00000000" w:rsidRPr="00000000" w14:paraId="0000001D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§6. Uchwała wchodzi w życie wraz z dniem jej podjęcia.</w:t>
      </w:r>
    </w:p>
    <w:p w:rsidR="00000000" w:rsidDel="00000000" w:rsidP="00000000" w:rsidRDefault="00000000" w:rsidRPr="00000000" w14:paraId="0000001E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  <w:tab/>
        <w:tab/>
        <w:tab/>
        <w:tab/>
        <w:tab/>
        <w:t xml:space="preserve">Przewodniczący Młodzieżowej</w:t>
      </w:r>
    </w:p>
    <w:p w:rsidR="00000000" w:rsidDel="00000000" w:rsidP="00000000" w:rsidRDefault="00000000" w:rsidRPr="00000000" w14:paraId="00000023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  <w:tab/>
        <w:tab/>
        <w:tab/>
        <w:tab/>
        <w:tab/>
        <w:tab/>
        <w:tab/>
        <w:tab/>
        <w:tab/>
        <w:t xml:space="preserve">   Rady Krakowa</w:t>
      </w:r>
    </w:p>
    <w:p w:rsidR="00000000" w:rsidDel="00000000" w:rsidP="00000000" w:rsidRDefault="00000000" w:rsidRPr="00000000" w14:paraId="00000024">
      <w:pPr>
        <w:spacing w:after="240" w:before="240" w:line="25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="25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Wojciech Zalewski</w:t>
      </w:r>
    </w:p>
    <w:p w:rsidR="00000000" w:rsidDel="00000000" w:rsidP="00000000" w:rsidRDefault="00000000" w:rsidRPr="00000000" w14:paraId="00000026">
      <w:pPr>
        <w:spacing w:line="254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W8lPzd97VZfb4EP/p7FWTiEgBw==">CgMxLjA4AHIhMUU4SUlmWGZJRXV0N0JjZUhVNlE0Qm9DVXdfT0FBamd0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