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-342898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 sesji Młodzieżowej Rady Krakowa 7 grudnia 2023 r.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Młodzieżowa Rada Krakowa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Protokół 2</w:t>
      </w:r>
    </w:p>
    <w:p w:rsidR="00000000" w:rsidDel="00000000" w:rsidP="00000000" w:rsidRDefault="00000000" w:rsidRPr="00000000" w14:paraId="0000000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Sesja Młodzieżowej Rady Krakowa została przeprowadzona w dniu 7 grudnia 2023 r. w Pałacu Potockich na rynku głównym 20</w:t>
      </w:r>
    </w:p>
    <w:p w:rsidR="00000000" w:rsidDel="00000000" w:rsidP="00000000" w:rsidRDefault="00000000" w:rsidRPr="00000000" w14:paraId="00000008">
      <w:pPr>
        <w:spacing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Obrady rozpoczęto o godz. 14.05 , a zakończono o godz. 16 tego samego dnia.</w:t>
      </w:r>
    </w:p>
    <w:p w:rsidR="00000000" w:rsidDel="00000000" w:rsidP="00000000" w:rsidRDefault="00000000" w:rsidRPr="00000000" w14:paraId="0000000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Przewodniczący Wojciech Zalewski przywitał przybyłych gości oraz radnych. W posiedzeniu wzięło udział 39 członków i członkiń MRK</w:t>
      </w:r>
    </w:p>
    <w:p w:rsidR="00000000" w:rsidDel="00000000" w:rsidP="00000000" w:rsidRDefault="00000000" w:rsidRPr="00000000" w14:paraId="0000000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Obecność</w:t>
      </w:r>
    </w:p>
    <w:p w:rsidR="00000000" w:rsidDel="00000000" w:rsidP="00000000" w:rsidRDefault="00000000" w:rsidRPr="00000000" w14:paraId="0000000D">
      <w:pPr>
        <w:spacing w:line="240" w:lineRule="auto"/>
        <w:rPr>
          <w:sz w:val="20"/>
          <w:szCs w:val="20"/>
        </w:rPr>
        <w:sectPr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Jędrzej Ziębicki OBECNY/A </w:t>
      </w:r>
    </w:p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Amelia Zegiel OBECNY/A </w:t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Karolina Zaręba USPRAWIEDLIWIONY/A </w:t>
      </w:r>
    </w:p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Wojciech Zalewski OBECNY/A </w:t>
      </w:r>
    </w:p>
    <w:p w:rsidR="00000000" w:rsidDel="00000000" w:rsidP="00000000" w:rsidRDefault="00000000" w:rsidRPr="00000000" w14:paraId="0000001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Cezary Zajfryd OBECNY/A </w:t>
      </w:r>
    </w:p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Oskar Worgacz OBECNY/A </w:t>
      </w:r>
    </w:p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Aleksandra Wojtasik OBECNY/A </w:t>
      </w:r>
    </w:p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Bartłomiej Wilk OBECNY/A </w:t>
      </w:r>
    </w:p>
    <w:p w:rsidR="00000000" w:rsidDel="00000000" w:rsidP="00000000" w:rsidRDefault="00000000" w:rsidRPr="00000000" w14:paraId="0000001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Jakub Studnicki OBECNY/A </w:t>
      </w:r>
    </w:p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Gabriela Stoch OBECNY/A </w:t>
      </w:r>
    </w:p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Damian Ptasznik OBECNY/A </w:t>
      </w:r>
    </w:p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Szymon Palka NIEOBECNY/A </w:t>
      </w:r>
    </w:p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Kacper Okarma OBECNY/A </w:t>
      </w:r>
    </w:p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Szymon Nowak OBECNY/A </w:t>
      </w:r>
    </w:p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Konrad Ner OBECNY/A </w:t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Anri Muradyan OBECNY/A </w:t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Bartłomiej Morawik OBECNY/A </w:t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Victoria Miśkowicz OBECNY/A </w:t>
      </w:r>
    </w:p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Maria Masztalerz NIEOBECNY/A </w:t>
      </w:r>
    </w:p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Jan Maderak OBECNY/A </w:t>
      </w:r>
    </w:p>
    <w:p w:rsidR="00000000" w:rsidDel="00000000" w:rsidP="00000000" w:rsidRDefault="00000000" w:rsidRPr="00000000" w14:paraId="0000002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Anna Machnik OBECNY/A </w:t>
      </w:r>
    </w:p>
    <w:p w:rsidR="00000000" w:rsidDel="00000000" w:rsidP="00000000" w:rsidRDefault="00000000" w:rsidRPr="00000000" w14:paraId="0000002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Franek Lorenc OBECNY/A </w:t>
      </w:r>
    </w:p>
    <w:p w:rsidR="00000000" w:rsidDel="00000000" w:rsidP="00000000" w:rsidRDefault="00000000" w:rsidRPr="00000000" w14:paraId="0000002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Jonasz Kądziołka OBECNY/A </w:t>
      </w:r>
    </w:p>
    <w:p w:rsidR="00000000" w:rsidDel="00000000" w:rsidP="00000000" w:rsidRDefault="00000000" w:rsidRPr="00000000" w14:paraId="0000002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Jakub Kwaśniewski OBECNY/A </w:t>
      </w:r>
    </w:p>
    <w:p w:rsidR="00000000" w:rsidDel="00000000" w:rsidP="00000000" w:rsidRDefault="00000000" w:rsidRPr="00000000" w14:paraId="0000002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Anna Kurek OBECNY/A </w:t>
      </w:r>
    </w:p>
    <w:p w:rsidR="00000000" w:rsidDel="00000000" w:rsidP="00000000" w:rsidRDefault="00000000" w:rsidRPr="00000000" w14:paraId="0000002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Alicja Kurek NIEOBECNY/A </w:t>
      </w:r>
    </w:p>
    <w:p w:rsidR="00000000" w:rsidDel="00000000" w:rsidP="00000000" w:rsidRDefault="00000000" w:rsidRPr="00000000" w14:paraId="0000002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Filip Kula-Dzierżak OBECNY/A </w:t>
      </w:r>
    </w:p>
    <w:p w:rsidR="00000000" w:rsidDel="00000000" w:rsidP="00000000" w:rsidRDefault="00000000" w:rsidRPr="00000000" w14:paraId="0000002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Paweł Krzywda OBECNY/A </w:t>
      </w:r>
    </w:p>
    <w:p w:rsidR="00000000" w:rsidDel="00000000" w:rsidP="00000000" w:rsidRDefault="00000000" w:rsidRPr="00000000" w14:paraId="0000002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Dawid Kiściński OBECNY/A </w:t>
      </w:r>
    </w:p>
    <w:p w:rsidR="00000000" w:rsidDel="00000000" w:rsidP="00000000" w:rsidRDefault="00000000" w:rsidRPr="00000000" w14:paraId="0000002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Bartosz Kalemba OBECNY/A </w:t>
      </w:r>
    </w:p>
    <w:p w:rsidR="00000000" w:rsidDel="00000000" w:rsidP="00000000" w:rsidRDefault="00000000" w:rsidRPr="00000000" w14:paraId="0000002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Natalia Joniec OBECNY/A </w:t>
      </w:r>
    </w:p>
    <w:p w:rsidR="00000000" w:rsidDel="00000000" w:rsidP="00000000" w:rsidRDefault="00000000" w:rsidRPr="00000000" w14:paraId="0000002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Kamil Joachimiak OBECNY/A </w:t>
      </w:r>
    </w:p>
    <w:p w:rsidR="00000000" w:rsidDel="00000000" w:rsidP="00000000" w:rsidRDefault="00000000" w:rsidRPr="00000000" w14:paraId="0000002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Hubert Januszek OBECNY/A </w:t>
      </w:r>
    </w:p>
    <w:p w:rsidR="00000000" w:rsidDel="00000000" w:rsidP="00000000" w:rsidRDefault="00000000" w:rsidRPr="00000000" w14:paraId="0000002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Daria Ivanchenko OBECNY/A </w:t>
      </w:r>
    </w:p>
    <w:p w:rsidR="00000000" w:rsidDel="00000000" w:rsidP="00000000" w:rsidRDefault="00000000" w:rsidRPr="00000000" w14:paraId="0000003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Filip Grotowski NIEOBECNY/A </w:t>
      </w:r>
    </w:p>
    <w:p w:rsidR="00000000" w:rsidDel="00000000" w:rsidP="00000000" w:rsidRDefault="00000000" w:rsidRPr="00000000" w14:paraId="0000003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Jowita Gołąb OBECNY/A </w:t>
      </w:r>
    </w:p>
    <w:p w:rsidR="00000000" w:rsidDel="00000000" w:rsidP="00000000" w:rsidRDefault="00000000" w:rsidRPr="00000000" w14:paraId="0000003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Aaron Gołba OBECNY/A </w:t>
      </w:r>
    </w:p>
    <w:p w:rsidR="00000000" w:rsidDel="00000000" w:rsidP="00000000" w:rsidRDefault="00000000" w:rsidRPr="00000000" w14:paraId="0000003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Emilia Fundament NIEOBECNY/A </w:t>
      </w:r>
    </w:p>
    <w:p w:rsidR="00000000" w:rsidDel="00000000" w:rsidP="00000000" w:rsidRDefault="00000000" w:rsidRPr="00000000" w14:paraId="0000003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Emilia Fiutowska OBECNY/A </w:t>
      </w:r>
    </w:p>
    <w:p w:rsidR="00000000" w:rsidDel="00000000" w:rsidP="00000000" w:rsidRDefault="00000000" w:rsidRPr="00000000" w14:paraId="0000003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Małgorzata Denko OBECNY/A </w:t>
      </w:r>
    </w:p>
    <w:p w:rsidR="00000000" w:rsidDel="00000000" w:rsidP="00000000" w:rsidRDefault="00000000" w:rsidRPr="00000000" w14:paraId="0000003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Aleksander de Mehlem OBECNY/A </w:t>
      </w:r>
    </w:p>
    <w:p w:rsidR="00000000" w:rsidDel="00000000" w:rsidP="00000000" w:rsidRDefault="00000000" w:rsidRPr="00000000" w14:paraId="0000003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Krzysztof Chudziak OBECNY/A </w:t>
      </w:r>
    </w:p>
    <w:p w:rsidR="00000000" w:rsidDel="00000000" w:rsidP="00000000" w:rsidRDefault="00000000" w:rsidRPr="00000000" w14:paraId="0000003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Błażej Boguszewski OBECNY/A </w:t>
      </w:r>
    </w:p>
    <w:p w:rsidR="00000000" w:rsidDel="00000000" w:rsidP="00000000" w:rsidRDefault="00000000" w:rsidRPr="00000000" w14:paraId="0000003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Adrian Belina OBECNY/A </w:t>
      </w:r>
    </w:p>
    <w:p w:rsidR="00000000" w:rsidDel="00000000" w:rsidP="00000000" w:rsidRDefault="00000000" w:rsidRPr="00000000" w14:paraId="0000003A">
      <w:pPr>
        <w:spacing w:line="240" w:lineRule="auto"/>
        <w:rPr>
          <w:sz w:val="20"/>
          <w:szCs w:val="20"/>
        </w:rPr>
        <w:sectPr>
          <w:type w:val="continuous"/>
          <w:pgSz w:h="16838" w:w="11906" w:orient="portrait"/>
          <w:pgMar w:bottom="1417" w:top="1417" w:left="1417" w:right="1417" w:header="708" w:footer="708"/>
          <w:cols w:equalWidth="0" w:num="3">
            <w:col w:space="720" w:w="2543.82"/>
            <w:col w:space="720" w:w="2543.82"/>
            <w:col w:space="0" w:w="2543.82"/>
          </w:cols>
        </w:sectPr>
      </w:pPr>
      <w:r w:rsidDel="00000000" w:rsidR="00000000" w:rsidRPr="00000000">
        <w:rPr>
          <w:sz w:val="20"/>
          <w:szCs w:val="20"/>
          <w:rtl w:val="0"/>
        </w:rPr>
        <w:t xml:space="preserve">Igor Batko OBECNY/A</w:t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spacing w:after="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Rozpoczęcie sesji, przywitanie obecnych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spacing w:after="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Przedstawienie porządku obrad, wnioski o uzupełnienie obrad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spacing w:after="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Uzupełnienie obrad o uchwałę w sprawie usprawnienia głosowania przy pomocy systemu elektronicznego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spacing w:after="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Na podstawie listy obecności zostało stwierdzone kworum i potwierdzona prawomocność podejmowania uchwał.</w:t>
      </w:r>
    </w:p>
    <w:p w:rsidR="00000000" w:rsidDel="00000000" w:rsidP="00000000" w:rsidRDefault="00000000" w:rsidRPr="00000000" w14:paraId="00000040">
      <w:pPr>
        <w:spacing w:after="0" w:lineRule="auto"/>
        <w:ind w:left="144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Głosowanie nad przyjęciem protokołu z II części I sesji MRK</w:t>
      </w:r>
    </w:p>
    <w:p w:rsidR="00000000" w:rsidDel="00000000" w:rsidP="00000000" w:rsidRDefault="00000000" w:rsidRPr="00000000" w14:paraId="00000041">
      <w:pPr>
        <w:numPr>
          <w:ilvl w:val="0"/>
          <w:numId w:val="11"/>
        </w:numPr>
        <w:spacing w:after="0" w:line="240" w:lineRule="auto"/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Za: 37</w:t>
      </w:r>
    </w:p>
    <w:p w:rsidR="00000000" w:rsidDel="00000000" w:rsidP="00000000" w:rsidRDefault="00000000" w:rsidRPr="00000000" w14:paraId="00000042">
      <w:pPr>
        <w:numPr>
          <w:ilvl w:val="0"/>
          <w:numId w:val="11"/>
        </w:numPr>
        <w:spacing w:after="0" w:line="240" w:lineRule="auto"/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Przeciw: 0</w:t>
      </w:r>
    </w:p>
    <w:p w:rsidR="00000000" w:rsidDel="00000000" w:rsidP="00000000" w:rsidRDefault="00000000" w:rsidRPr="00000000" w14:paraId="00000043">
      <w:pPr>
        <w:numPr>
          <w:ilvl w:val="0"/>
          <w:numId w:val="11"/>
        </w:numPr>
        <w:spacing w:after="0" w:line="240" w:lineRule="auto"/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Wstrzymano: 0</w:t>
      </w:r>
    </w:p>
    <w:p w:rsidR="00000000" w:rsidDel="00000000" w:rsidP="00000000" w:rsidRDefault="00000000" w:rsidRPr="00000000" w14:paraId="00000044">
      <w:pPr>
        <w:numPr>
          <w:ilvl w:val="0"/>
          <w:numId w:val="11"/>
        </w:numPr>
        <w:spacing w:after="0" w:line="240" w:lineRule="auto"/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Wynik głosowania - przyjęcie protokołu z II cz. I sesji MRK</w:t>
      </w:r>
    </w:p>
    <w:p w:rsidR="00000000" w:rsidDel="00000000" w:rsidP="00000000" w:rsidRDefault="00000000" w:rsidRPr="00000000" w14:paraId="00000045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Złożenie sprawozdania z działań Komisji Kulturalno-Rekreacyjnej</w:t>
      </w:r>
    </w:p>
    <w:p w:rsidR="00000000" w:rsidDel="00000000" w:rsidP="00000000" w:rsidRDefault="00000000" w:rsidRPr="00000000" w14:paraId="00000046">
      <w:pPr>
        <w:spacing w:after="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Złożenie sprawozdania z działań Komisji Edukacyjnej</w:t>
      </w:r>
    </w:p>
    <w:p w:rsidR="00000000" w:rsidDel="00000000" w:rsidP="00000000" w:rsidRDefault="00000000" w:rsidRPr="00000000" w14:paraId="00000047">
      <w:pPr>
        <w:spacing w:after="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Złożenie sprawozdania z działań Komisji ds. Równego Traktowania</w:t>
      </w:r>
    </w:p>
    <w:p w:rsidR="00000000" w:rsidDel="00000000" w:rsidP="00000000" w:rsidRDefault="00000000" w:rsidRPr="00000000" w14:paraId="00000048">
      <w:pPr>
        <w:spacing w:after="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Złożenie sprawozdania z działań Komisji Praw Ucznia, sprawozdanie Przewodniczącego Komisji Praw Ucznia z udziału w konferencji w Kościelisku,</w:t>
      </w:r>
    </w:p>
    <w:p w:rsidR="00000000" w:rsidDel="00000000" w:rsidP="00000000" w:rsidRDefault="00000000" w:rsidRPr="00000000" w14:paraId="00000049">
      <w:pPr>
        <w:spacing w:after="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 Złożenie sprawozdania z działań Komisji ds. Zdrowia Psychicznego,</w:t>
      </w:r>
    </w:p>
    <w:p w:rsidR="00000000" w:rsidDel="00000000" w:rsidP="00000000" w:rsidRDefault="00000000" w:rsidRPr="00000000" w14:paraId="0000004A">
      <w:pPr>
        <w:spacing w:after="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 Złożenie sprawozdania z działań Komisji Charytatywnej,</w:t>
      </w:r>
    </w:p>
    <w:p w:rsidR="00000000" w:rsidDel="00000000" w:rsidP="00000000" w:rsidRDefault="00000000" w:rsidRPr="00000000" w14:paraId="0000004B">
      <w:pPr>
        <w:spacing w:after="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 Złożenie sprawozdania z działań Komisji Infrastrukturalnej,</w:t>
      </w:r>
    </w:p>
    <w:p w:rsidR="00000000" w:rsidDel="00000000" w:rsidP="00000000" w:rsidRDefault="00000000" w:rsidRPr="00000000" w14:paraId="0000004C">
      <w:pPr>
        <w:spacing w:after="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 Złożenie sprawozdania z działań Komisji Klimatyczno-Ekologicznej,</w:t>
      </w:r>
    </w:p>
    <w:p w:rsidR="00000000" w:rsidDel="00000000" w:rsidP="00000000" w:rsidRDefault="00000000" w:rsidRPr="00000000" w14:paraId="0000004D">
      <w:pPr>
        <w:spacing w:after="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 Złożenie sprawozdania z działań Komisji Informacyjnej </w:t>
      </w:r>
    </w:p>
    <w:p w:rsidR="00000000" w:rsidDel="00000000" w:rsidP="00000000" w:rsidRDefault="00000000" w:rsidRPr="00000000" w14:paraId="0000004E">
      <w:pPr>
        <w:spacing w:after="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 Głosowanie odwołaniem uchwałą o odwołanie Komisji Informacyjnej i powołaniem Komisji Medialnej (uchwała XI/14/23)</w:t>
      </w:r>
    </w:p>
    <w:p w:rsidR="00000000" w:rsidDel="00000000" w:rsidP="00000000" w:rsidRDefault="00000000" w:rsidRPr="00000000" w14:paraId="0000004F">
      <w:pPr>
        <w:numPr>
          <w:ilvl w:val="0"/>
          <w:numId w:val="14"/>
        </w:numPr>
        <w:spacing w:after="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Za: 2</w:t>
      </w:r>
    </w:p>
    <w:p w:rsidR="00000000" w:rsidDel="00000000" w:rsidP="00000000" w:rsidRDefault="00000000" w:rsidRPr="00000000" w14:paraId="00000050">
      <w:pPr>
        <w:numPr>
          <w:ilvl w:val="0"/>
          <w:numId w:val="14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Przeciw: 30</w:t>
      </w:r>
    </w:p>
    <w:p w:rsidR="00000000" w:rsidDel="00000000" w:rsidP="00000000" w:rsidRDefault="00000000" w:rsidRPr="00000000" w14:paraId="00000051">
      <w:pPr>
        <w:numPr>
          <w:ilvl w:val="0"/>
          <w:numId w:val="14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Wstrzymano: 5</w:t>
      </w:r>
    </w:p>
    <w:p w:rsidR="00000000" w:rsidDel="00000000" w:rsidP="00000000" w:rsidRDefault="00000000" w:rsidRPr="00000000" w14:paraId="00000052">
      <w:pPr>
        <w:numPr>
          <w:ilvl w:val="0"/>
          <w:numId w:val="14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Wyniki głosowania - uchwała nie została przyjęta</w:t>
      </w:r>
    </w:p>
    <w:p w:rsidR="00000000" w:rsidDel="00000000" w:rsidP="00000000" w:rsidRDefault="00000000" w:rsidRPr="00000000" w14:paraId="00000053">
      <w:pPr>
        <w:spacing w:after="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 Głosowanie za odwołaniem Komisji Informacyjnej i powołaniem Zespołu Medialnego (uchwała XI/14/23)</w:t>
      </w:r>
    </w:p>
    <w:p w:rsidR="00000000" w:rsidDel="00000000" w:rsidP="00000000" w:rsidRDefault="00000000" w:rsidRPr="00000000" w14:paraId="00000054">
      <w:pPr>
        <w:numPr>
          <w:ilvl w:val="0"/>
          <w:numId w:val="15"/>
        </w:numPr>
        <w:spacing w:after="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Za: 35</w:t>
      </w:r>
    </w:p>
    <w:p w:rsidR="00000000" w:rsidDel="00000000" w:rsidP="00000000" w:rsidRDefault="00000000" w:rsidRPr="00000000" w14:paraId="00000055">
      <w:pPr>
        <w:numPr>
          <w:ilvl w:val="0"/>
          <w:numId w:val="15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Przeciw: 1</w:t>
      </w:r>
    </w:p>
    <w:p w:rsidR="00000000" w:rsidDel="00000000" w:rsidP="00000000" w:rsidRDefault="00000000" w:rsidRPr="00000000" w14:paraId="00000056">
      <w:pPr>
        <w:numPr>
          <w:ilvl w:val="0"/>
          <w:numId w:val="15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Wstrzymano: 3</w:t>
      </w:r>
    </w:p>
    <w:p w:rsidR="00000000" w:rsidDel="00000000" w:rsidP="00000000" w:rsidRDefault="00000000" w:rsidRPr="00000000" w14:paraId="00000057">
      <w:pPr>
        <w:numPr>
          <w:ilvl w:val="0"/>
          <w:numId w:val="15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Wyniki głosowania - uchwała została przyjęta - odwołanie k. informacyjnej i powołanie zespołu medialnego </w:t>
      </w:r>
    </w:p>
    <w:p w:rsidR="00000000" w:rsidDel="00000000" w:rsidP="00000000" w:rsidRDefault="00000000" w:rsidRPr="00000000" w14:paraId="00000058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16.Dyskusja o poprawkach uchwały o głosowaniu elektronicznym; głosowanie o poprawce wniesionej w wniosku formalnym (ponowne głosowanie po uchybieniu głosu):</w:t>
      </w:r>
    </w:p>
    <w:p w:rsidR="00000000" w:rsidDel="00000000" w:rsidP="00000000" w:rsidRDefault="00000000" w:rsidRPr="00000000" w14:paraId="00000059">
      <w:pPr>
        <w:numPr>
          <w:ilvl w:val="0"/>
          <w:numId w:val="13"/>
        </w:numPr>
        <w:spacing w:after="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Za: 37</w:t>
      </w:r>
    </w:p>
    <w:p w:rsidR="00000000" w:rsidDel="00000000" w:rsidP="00000000" w:rsidRDefault="00000000" w:rsidRPr="00000000" w14:paraId="0000005A">
      <w:pPr>
        <w:numPr>
          <w:ilvl w:val="0"/>
          <w:numId w:val="13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Przeciw: 0</w:t>
      </w:r>
    </w:p>
    <w:p w:rsidR="00000000" w:rsidDel="00000000" w:rsidP="00000000" w:rsidRDefault="00000000" w:rsidRPr="00000000" w14:paraId="0000005B">
      <w:pPr>
        <w:numPr>
          <w:ilvl w:val="0"/>
          <w:numId w:val="13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Wstrzymano: 2</w:t>
      </w:r>
    </w:p>
    <w:p w:rsidR="00000000" w:rsidDel="00000000" w:rsidP="00000000" w:rsidRDefault="00000000" w:rsidRPr="00000000" w14:paraId="0000005C">
      <w:pPr>
        <w:numPr>
          <w:ilvl w:val="0"/>
          <w:numId w:val="13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Wyniki głosowania - wniesienie poprawki </w:t>
      </w:r>
    </w:p>
    <w:p w:rsidR="00000000" w:rsidDel="00000000" w:rsidP="00000000" w:rsidRDefault="00000000" w:rsidRPr="00000000" w14:paraId="0000005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17.  Głosowanie uchwały o głosowaniu elektronicznego - 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after="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Za: 34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Przeciw: 3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Wstrzymano: 2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Wyniki głosowania - przyjęcie uchwały o głosowaniu elektronicznej</w:t>
      </w:r>
    </w:p>
    <w:p w:rsidR="00000000" w:rsidDel="00000000" w:rsidP="00000000" w:rsidRDefault="00000000" w:rsidRPr="00000000" w14:paraId="00000063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18. Wniosek o patronat nad wydarzeniem XXII „Styczniowe Targi Szkół Zawodowych w Meliorku”</w:t>
      </w:r>
    </w:p>
    <w:p w:rsidR="00000000" w:rsidDel="00000000" w:rsidP="00000000" w:rsidRDefault="00000000" w:rsidRPr="00000000" w14:paraId="00000064">
      <w:pPr>
        <w:numPr>
          <w:ilvl w:val="0"/>
          <w:numId w:val="16"/>
        </w:numPr>
        <w:spacing w:after="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Za: 35</w:t>
      </w:r>
    </w:p>
    <w:p w:rsidR="00000000" w:rsidDel="00000000" w:rsidP="00000000" w:rsidRDefault="00000000" w:rsidRPr="00000000" w14:paraId="00000065">
      <w:pPr>
        <w:numPr>
          <w:ilvl w:val="0"/>
          <w:numId w:val="16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Przeciw: 4</w:t>
      </w:r>
    </w:p>
    <w:p w:rsidR="00000000" w:rsidDel="00000000" w:rsidP="00000000" w:rsidRDefault="00000000" w:rsidRPr="00000000" w14:paraId="00000066">
      <w:pPr>
        <w:numPr>
          <w:ilvl w:val="0"/>
          <w:numId w:val="16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wstrzymało - 0</w:t>
      </w:r>
    </w:p>
    <w:p w:rsidR="00000000" w:rsidDel="00000000" w:rsidP="00000000" w:rsidRDefault="00000000" w:rsidRPr="00000000" w14:paraId="00000067">
      <w:pPr>
        <w:numPr>
          <w:ilvl w:val="0"/>
          <w:numId w:val="16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Wyniki głosowania - patronat został przyjęty</w:t>
      </w:r>
    </w:p>
    <w:p w:rsidR="00000000" w:rsidDel="00000000" w:rsidP="00000000" w:rsidRDefault="00000000" w:rsidRPr="00000000" w14:paraId="00000068">
      <w:pPr>
        <w:spacing w:after="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19. Wniosek o poparcie uchwały Parlamentu Młodych Rzeczypospolitej Polskiej z dnia 3 czerwca 2023 r. „Nic o nas bez nas”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spacing w:after="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Za: 35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Przeciw: 0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Wstrzymano: 4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Wyniki głosowania - poparcie uchwały Parlamentu Młodych RP</w:t>
      </w:r>
    </w:p>
    <w:p w:rsidR="00000000" w:rsidDel="00000000" w:rsidP="00000000" w:rsidRDefault="00000000" w:rsidRPr="00000000" w14:paraId="0000006D">
      <w:pPr>
        <w:spacing w:after="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20. Wniosek o patronat nad wydarzeniem „XVI PREZENTACJE NOWOHUCKICH SZKÓŁ PONADPODSTAWOWYCH”</w:t>
      </w:r>
    </w:p>
    <w:p w:rsidR="00000000" w:rsidDel="00000000" w:rsidP="00000000" w:rsidRDefault="00000000" w:rsidRPr="00000000" w14:paraId="0000006E">
      <w:pPr>
        <w:numPr>
          <w:ilvl w:val="0"/>
          <w:numId w:val="17"/>
        </w:numPr>
        <w:spacing w:after="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Za: 38</w:t>
      </w:r>
    </w:p>
    <w:p w:rsidR="00000000" w:rsidDel="00000000" w:rsidP="00000000" w:rsidRDefault="00000000" w:rsidRPr="00000000" w14:paraId="0000006F">
      <w:pPr>
        <w:numPr>
          <w:ilvl w:val="0"/>
          <w:numId w:val="17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Przeciw: 0</w:t>
      </w:r>
    </w:p>
    <w:p w:rsidR="00000000" w:rsidDel="00000000" w:rsidP="00000000" w:rsidRDefault="00000000" w:rsidRPr="00000000" w14:paraId="00000070">
      <w:pPr>
        <w:numPr>
          <w:ilvl w:val="0"/>
          <w:numId w:val="17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Wstrzymano: 1</w:t>
      </w:r>
    </w:p>
    <w:p w:rsidR="00000000" w:rsidDel="00000000" w:rsidP="00000000" w:rsidRDefault="00000000" w:rsidRPr="00000000" w14:paraId="00000071">
      <w:pPr>
        <w:numPr>
          <w:ilvl w:val="0"/>
          <w:numId w:val="17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Wyniki głosowania - przyjęcie patronatu nad wydarzeniem „XVI PREZENTACJE NOWOHUCKICH SZKÓŁ PONADPODSTAWOWYCH”</w:t>
      </w:r>
    </w:p>
    <w:p w:rsidR="00000000" w:rsidDel="00000000" w:rsidP="00000000" w:rsidRDefault="00000000" w:rsidRPr="00000000" w14:paraId="00000072">
      <w:pPr>
        <w:spacing w:after="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21. Wniosek o patronat nad wydarzeniem „Workify”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after="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Za: 28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Przeciw: 0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Wstrzymano: 10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Wyniki głosowania - przyjęcie patronatu nad wydarzeniem „Workify”</w:t>
      </w:r>
    </w:p>
    <w:p w:rsidR="00000000" w:rsidDel="00000000" w:rsidP="00000000" w:rsidRDefault="00000000" w:rsidRPr="00000000" w14:paraId="00000077">
      <w:pPr>
        <w:spacing w:after="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22. Wniosek o patronat nad wydarzeniem „Wieczór Wiedeński w Krakowie”</w:t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spacing w:after="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Za: 39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Przeciw: 0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Wstrzymano: 0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Wyniki głosowania - objęcie patronatu nad wydarzeniem</w:t>
      </w:r>
    </w:p>
    <w:p w:rsidR="00000000" w:rsidDel="00000000" w:rsidP="00000000" w:rsidRDefault="00000000" w:rsidRPr="00000000" w14:paraId="0000007C">
      <w:pPr>
        <w:spacing w:after="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23. Wniosek o patronat nad wydarzeniem „Pomoc dla aniołków pracy”</w:t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spacing w:after="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Za: 36</w:t>
      </w:r>
    </w:p>
    <w:p w:rsidR="00000000" w:rsidDel="00000000" w:rsidP="00000000" w:rsidRDefault="00000000" w:rsidRPr="00000000" w14:paraId="0000007E">
      <w:pPr>
        <w:numPr>
          <w:ilvl w:val="0"/>
          <w:numId w:val="7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Przeciw: 2</w:t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Wstrzymano: 1</w:t>
      </w:r>
    </w:p>
    <w:p w:rsidR="00000000" w:rsidDel="00000000" w:rsidP="00000000" w:rsidRDefault="00000000" w:rsidRPr="00000000" w14:paraId="00000080">
      <w:pPr>
        <w:numPr>
          <w:ilvl w:val="0"/>
          <w:numId w:val="7"/>
        </w:numPr>
        <w:spacing w:after="0" w:line="24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Wyniki głosowania - objęcie patronatu nad wydarzeniem „Pomoc dla aniołków pracy”</w:t>
      </w:r>
    </w:p>
    <w:p w:rsidR="00000000" w:rsidDel="00000000" w:rsidP="00000000" w:rsidRDefault="00000000" w:rsidRPr="00000000" w14:paraId="00000081">
      <w:pPr>
        <w:spacing w:after="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24. Głosowanie nad przyjęciem petycji w sprawie utworzenia parku w rejonie Górki Narodowej</w:t>
      </w:r>
    </w:p>
    <w:p w:rsidR="00000000" w:rsidDel="00000000" w:rsidP="00000000" w:rsidRDefault="00000000" w:rsidRPr="00000000" w14:paraId="00000082">
      <w:pPr>
        <w:numPr>
          <w:ilvl w:val="0"/>
          <w:numId w:val="10"/>
        </w:numPr>
        <w:spacing w:after="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Za: 34</w:t>
      </w:r>
    </w:p>
    <w:p w:rsidR="00000000" w:rsidDel="00000000" w:rsidP="00000000" w:rsidRDefault="00000000" w:rsidRPr="00000000" w14:paraId="00000083">
      <w:pPr>
        <w:numPr>
          <w:ilvl w:val="0"/>
          <w:numId w:val="10"/>
        </w:numPr>
        <w:spacing w:after="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Przeciw: 0</w:t>
      </w:r>
    </w:p>
    <w:p w:rsidR="00000000" w:rsidDel="00000000" w:rsidP="00000000" w:rsidRDefault="00000000" w:rsidRPr="00000000" w14:paraId="00000084">
      <w:pPr>
        <w:numPr>
          <w:ilvl w:val="0"/>
          <w:numId w:val="10"/>
        </w:numPr>
        <w:spacing w:after="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Wstrzymano: 5</w:t>
      </w:r>
    </w:p>
    <w:p w:rsidR="00000000" w:rsidDel="00000000" w:rsidP="00000000" w:rsidRDefault="00000000" w:rsidRPr="00000000" w14:paraId="00000085">
      <w:pPr>
        <w:numPr>
          <w:ilvl w:val="0"/>
          <w:numId w:val="10"/>
        </w:numPr>
        <w:spacing w:after="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Wyniki głosowania - przyjęcie petycji w sprawie utworzenia parku w rejonie Górki Narodowej</w:t>
      </w:r>
    </w:p>
    <w:p w:rsidR="00000000" w:rsidDel="00000000" w:rsidP="00000000" w:rsidRDefault="00000000" w:rsidRPr="00000000" w14:paraId="00000086">
      <w:pPr>
        <w:spacing w:after="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25. Głosowanie nad przyjęciem petycji w sprawie przedłużenia linii autobusowej nr 137</w:t>
      </w:r>
    </w:p>
    <w:p w:rsidR="00000000" w:rsidDel="00000000" w:rsidP="00000000" w:rsidRDefault="00000000" w:rsidRPr="00000000" w14:paraId="00000087">
      <w:pPr>
        <w:numPr>
          <w:ilvl w:val="0"/>
          <w:numId w:val="12"/>
        </w:numPr>
        <w:spacing w:after="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Za: 0</w:t>
      </w:r>
    </w:p>
    <w:p w:rsidR="00000000" w:rsidDel="00000000" w:rsidP="00000000" w:rsidRDefault="00000000" w:rsidRPr="00000000" w14:paraId="00000088">
      <w:pPr>
        <w:numPr>
          <w:ilvl w:val="0"/>
          <w:numId w:val="12"/>
        </w:numPr>
        <w:spacing w:after="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Przeciw: 23</w:t>
      </w:r>
    </w:p>
    <w:p w:rsidR="00000000" w:rsidDel="00000000" w:rsidP="00000000" w:rsidRDefault="00000000" w:rsidRPr="00000000" w14:paraId="00000089">
      <w:pPr>
        <w:numPr>
          <w:ilvl w:val="0"/>
          <w:numId w:val="12"/>
        </w:numPr>
        <w:spacing w:after="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Wstrzymano: 16</w:t>
      </w:r>
    </w:p>
    <w:p w:rsidR="00000000" w:rsidDel="00000000" w:rsidP="00000000" w:rsidRDefault="00000000" w:rsidRPr="00000000" w14:paraId="0000008A">
      <w:pPr>
        <w:numPr>
          <w:ilvl w:val="0"/>
          <w:numId w:val="12"/>
        </w:numPr>
        <w:spacing w:after="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Wyniki głosowania - petycja w sprawie przedłużenia linii autobusowej nr 137 odrzucona, z możliwością poprawy i ponownego przedstawienia</w:t>
      </w:r>
    </w:p>
    <w:p w:rsidR="00000000" w:rsidDel="00000000" w:rsidP="00000000" w:rsidRDefault="00000000" w:rsidRPr="00000000" w14:paraId="0000008B">
      <w:pPr>
        <w:spacing w:after="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26. Ogłoszenia prezydium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spacing w:after="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Prośba od sekretarza do przewodniczących komisji o liczbę odbytych spotkań przed komisje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spacing w:after="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Usprawiedliwienia do 7 dni</w:t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spacing w:after="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Pisanie wiadomości o porach dostępności sekretariatu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spacing w:after="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Prośba o zwracanie się publikacje i tworzenie materiałów do k. rekreacyjno-kulturalnej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27. </w:t>
      </w:r>
      <w:r w:rsidDel="00000000" w:rsidR="00000000" w:rsidRPr="00000000">
        <w:rPr>
          <w:sz w:val="28"/>
          <w:szCs w:val="28"/>
          <w:rtl w:val="0"/>
        </w:rPr>
        <w:t xml:space="preserve">Wolne wnioski</w:t>
      </w:r>
    </w:p>
    <w:p w:rsidR="00000000" w:rsidDel="00000000" w:rsidP="00000000" w:rsidRDefault="00000000" w:rsidRPr="00000000" w14:paraId="00000091">
      <w:pPr>
        <w:numPr>
          <w:ilvl w:val="0"/>
          <w:numId w:val="9"/>
        </w:numPr>
        <w:spacing w:after="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Wniosek o utworzenie zespołu zajmującego się tworzeniem kongresu młodzieżowych rad</w:t>
      </w:r>
    </w:p>
    <w:p w:rsidR="00000000" w:rsidDel="00000000" w:rsidP="00000000" w:rsidRDefault="00000000" w:rsidRPr="00000000" w14:paraId="00000092">
      <w:pPr>
        <w:numPr>
          <w:ilvl w:val="2"/>
          <w:numId w:val="5"/>
        </w:numPr>
        <w:spacing w:after="0" w:lineRule="auto"/>
        <w:ind w:left="2160" w:hanging="18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Za: 27</w:t>
      </w:r>
    </w:p>
    <w:p w:rsidR="00000000" w:rsidDel="00000000" w:rsidP="00000000" w:rsidRDefault="00000000" w:rsidRPr="00000000" w14:paraId="00000093">
      <w:pPr>
        <w:numPr>
          <w:ilvl w:val="2"/>
          <w:numId w:val="5"/>
        </w:numPr>
        <w:spacing w:after="0" w:line="240" w:lineRule="auto"/>
        <w:ind w:left="2160" w:hanging="18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Przeciw: 2</w:t>
      </w:r>
    </w:p>
    <w:p w:rsidR="00000000" w:rsidDel="00000000" w:rsidP="00000000" w:rsidRDefault="00000000" w:rsidRPr="00000000" w14:paraId="00000094">
      <w:pPr>
        <w:numPr>
          <w:ilvl w:val="2"/>
          <w:numId w:val="5"/>
        </w:numPr>
        <w:spacing w:after="0" w:line="240" w:lineRule="auto"/>
        <w:ind w:left="2160" w:hanging="18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Wstrzymano: 0</w:t>
      </w:r>
    </w:p>
    <w:p w:rsidR="00000000" w:rsidDel="00000000" w:rsidP="00000000" w:rsidRDefault="00000000" w:rsidRPr="00000000" w14:paraId="00000095">
      <w:pPr>
        <w:numPr>
          <w:ilvl w:val="2"/>
          <w:numId w:val="5"/>
        </w:numPr>
        <w:spacing w:after="0" w:line="240" w:lineRule="auto"/>
        <w:ind w:left="2160" w:hanging="18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Wyniki głosowania - wniosek przyjęty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28. Po wyczerpaniu tematyki Przewodniczący Wojciech Zalewski zamknął obrady II sesji Młodzieżowej Rady Krakowa.</w:t>
      </w:r>
    </w:p>
    <w:p w:rsidR="00000000" w:rsidDel="00000000" w:rsidP="00000000" w:rsidRDefault="00000000" w:rsidRPr="00000000" w14:paraId="0000009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Obrady II sesji poprowadził Przewodniczący Młodzieżowej Rady Krakowa Wojciech Zalewski</w:t>
      </w:r>
    </w:p>
    <w:p w:rsidR="00000000" w:rsidDel="00000000" w:rsidP="00000000" w:rsidRDefault="00000000" w:rsidRPr="00000000" w14:paraId="0000009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Protokół sporządzili:</w:t>
        <w:tab/>
        <w:tab/>
        <w:t xml:space="preserve">      Przewodniczący Młodzieżowej Rady Krakowa</w:t>
      </w:r>
    </w:p>
    <w:p w:rsidR="00000000" w:rsidDel="00000000" w:rsidP="00000000" w:rsidRDefault="00000000" w:rsidRPr="00000000" w14:paraId="0000009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E">
      <w:pPr>
        <w:spacing w:after="0" w:line="24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Wojciech Zalewski</w:t>
      </w:r>
    </w:p>
    <w:p w:rsidR="00000000" w:rsidDel="00000000" w:rsidP="00000000" w:rsidRDefault="00000000" w:rsidRPr="00000000" w14:paraId="0000009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ind w:left="79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oraz  </w:t>
      </w:r>
    </w:p>
    <w:p w:rsidR="00000000" w:rsidDel="00000000" w:rsidP="00000000" w:rsidRDefault="00000000" w:rsidRPr="00000000" w14:paraId="000000A1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Sekretarz Młodzieżowej Rady Krakowa </w:t>
      </w:r>
    </w:p>
    <w:p w:rsidR="00000000" w:rsidDel="00000000" w:rsidP="00000000" w:rsidRDefault="00000000" w:rsidRPr="00000000" w14:paraId="000000A4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2364113" cy="37700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4113" cy="3770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Franciszek Lorenc</w:t>
      </w:r>
    </w:p>
    <w:p w:rsidR="00000000" w:rsidDel="00000000" w:rsidP="00000000" w:rsidRDefault="00000000" w:rsidRPr="00000000" w14:paraId="000000A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 xml:space="preserve">                            </w:t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2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U+hRckqI81ohfLgUQzlwfQN/wg==">CgMxLjA4AHIhMUp0UUdtQ05xRkFpS1VDSmVNRG1GdkRlU2JqakFTX3FC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