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Protokół nr. 5/ z sesji V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Młodzieżowej Rady Krakowa - kadencja XI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Odbytej dnia 31.01 na ulicy Zabłocie 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Od godziny 16:15 do 19:15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Sprawdzenie obecności. Stwierdzono kworum - obecnych radnych - 34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Rozpoczęcie sesji przez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Przewodniczącego Młodzieżowej Rady Krakowa Wojciecha Zalewskiego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przywitanie obecnych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radnych i gości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Przedstawienie porządku obrad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Głosowanie nad wygaszeniem uchwały dotyczącej głosowania elektronicznego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Za głosowało - 33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Przeciw głosowało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Wstrzymało się - 1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Wnioski o uzupełnienie porządku obrad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vertAlign w:val="baseline"/>
          <w:rtl w:val="0"/>
        </w:rPr>
        <w:t xml:space="preserve">Wniosek łączny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Uchwała o powołanie komisji statutowej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Wniosek skierowany do prezydenta miasta o powiększenie budżetu MRK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Wniosek o stworzenie stałego punkt obrad - „zapytania radnych”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Uchwałą w sprawie powołania zespołu odpowiedzialnego za przeprowadzenie prawyborów samorządowych do Europarlamentu w krakowskich szkołach średnich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080" w:right="0" w:firstLine="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vertAlign w:val="baseline"/>
          <w:rtl w:val="0"/>
        </w:rPr>
        <w:t xml:space="preserve">Głosowanie za przyjęciem wniosku łącznego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Za przyjęciem wniosku - 29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Przeciw przyjęciu wniosku - 0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Wstrzymało się - 5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080" w:right="0" w:firstLine="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vertAlign w:val="baseline"/>
          <w:rtl w:val="0"/>
        </w:rPr>
        <w:t xml:space="preserve">Wniosek o uzupełnię nie obrad o Uchwałę na temat głosowania elektronicznego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Za przyjęciem wniosku - 6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Przeciw przyjęciu wniosku - 15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Wstrzymało się - 13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420"/>
        </w:tabs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420"/>
        </w:tabs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Głosowanie nad protokołem z wcześniejszej sesji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Za przyjęciem protokołu - 34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Przeciw przyjęciu protokołu - 0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Wstrzymało się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Ślubowanie nowych radnych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Sprawozdanie z prac zespołu medialnego nad stroną MRK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Wniosek o głosowanie nad wszystkimi uchwałami w tym samym momencie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Za przyjęciem wniosku - 9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Przeciw przyjęciu wniosku - 15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Wstrzymało się - 10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vertAlign w:val="baseline"/>
          <w:rtl w:val="0"/>
        </w:rPr>
        <w:t xml:space="preserve">Głosowania odbędą się osobno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25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Patronat nad VII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 Sobieskim Parlamentem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wniosku - 32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wniosku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56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Wniosek został przyjęty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Patronat nad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Cracow United 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wniosku - 34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wniosku - 0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Wniosek został przyjęty przez aklamację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Patronat nad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Licealnymi igrzyskami 13 vs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wniosku - 27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wniosku - 6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Wniosek został przyjęty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Patronat nad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Projektem ,,zamigani”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wniosku - 31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wniosku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Wniosek został przyjęty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Patronat nad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Projektem „Krakowskie Panele Młodzieżowe”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wniosku - 30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wniosku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Wniosek został przyjęty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Patronat nad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Projektem „Open coffee youth”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wniosku - 34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wniosku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Wniosek został przyjęty przez aklamację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Głosowanie nad poprawką do uchwały dotyczącej Zespołu Integracji Międzyszkolnej (jak dołączać do niej członków)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Niezgodność ze statutem -wniosek o poprawkę odrzucony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Głosowanie nad przyjęciem uchwały w sprawie powołania Zespołu Integracji Międzyszkolnej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wniosku - 29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wniosku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Wniosek został przyjęty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Przesunięcie głosowania nad przyjęciem wniosku do Prezydenta Miasta Krakowa w sprawie zwiększenia budżetu Młodzieżowej Rady Krakowa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Złożenie sprawozdania z działań Komisji Kulturalno-Rekreacyjnej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Złożenie sprawozdania z działań Komisji Edukacji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Złożenie sprawozdania z działań Komisji ds. Równego Traktowania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Złożenie sprawozdania z działań Komisji Praw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Złożenie sprawozdania z działań Komisji ds. Zdrowia Psychicznego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Złożenie sprawozdania z działań Komisji Charytatywnej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Złożenie sprawozdania z działań Komisji Klimatyczno-Ekologicznej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Złożenie sprawozdania z działań Komisji Infrastruktury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Złożenie sprawozdania z prac nad Kongresem Młodzieżowych 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Głosowanie nad przyjęciem wniosku do Prezydenta Miasta Krakowa w sprawie powiększenia budżetu Młodzieżowej Rady Krakowa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wniosku - 34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wniosku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Wniosek został przyjęty przez aklamację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Głosowanie nad przyjęciem projektu grafik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- 34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Grafiki zostały przyjęte przez aklamację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Głosowanie nad wnioskiem w sprawie powołania zespołu odpowiedzialnego za przeprowadzenie prawyborów samorządowych do Europarlamentu w krakowskich szkołach średnich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wniosku - 8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wniosku - 8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Powtórzenie głosowania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wniosku - 15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wniosku - 8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Wniosek został przyjęty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Głosowanie nad uchwałą w sprawie utworzenia Komisji Statutowej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przyjęciem wniosku - 13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przyjęciu wniosku - 12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Wstrzymało się - 4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Wniosek został przyjęty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Ogłoszenia prezydium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Wolne wnioski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  <w:vertAlign w:val="baseline"/>
          <w:rtl w:val="0"/>
        </w:rPr>
        <w:t xml:space="preserve">Głosowanie nad zmianą we wniosku dot. utworzenia Komisji Statutowe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vertAlign w:val="baseline"/>
          <w:rtl w:val="0"/>
        </w:rPr>
        <w:t xml:space="preserve">Wniosek został przyjęty przez aklamację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hanging="360"/>
        <w:jc w:val="left"/>
        <w:rPr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Zakończenie sesji, pożegnanie obecnych.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w4qm2mvg9lm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Sporządzili</w:t>
      </w:r>
    </w:p>
    <w:p w:rsidR="00000000" w:rsidDel="00000000" w:rsidP="00000000" w:rsidRDefault="00000000" w:rsidRPr="00000000" w14:paraId="0000009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7zoww4tx03a5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Sekretarz Młodzieżowej Rady Krakowa</w:t>
      </w:r>
    </w:p>
    <w:p w:rsidR="00000000" w:rsidDel="00000000" w:rsidP="00000000" w:rsidRDefault="00000000" w:rsidRPr="00000000" w14:paraId="0000009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u46bp2cu8v" w:id="3"/>
      <w:bookmarkEnd w:id="3"/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2364113" cy="37700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4113" cy="3770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o38gq1t7dfs9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Franciszek Lorenc</w:t>
      </w:r>
    </w:p>
    <w:p w:rsidR="00000000" w:rsidDel="00000000" w:rsidP="00000000" w:rsidRDefault="00000000" w:rsidRPr="00000000" w14:paraId="0000009E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7a5xehnjnko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</w:t>
      </w:r>
    </w:p>
    <w:p w:rsidR="00000000" w:rsidDel="00000000" w:rsidP="00000000" w:rsidRDefault="00000000" w:rsidRPr="00000000" w14:paraId="0000009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jph4p8auu62b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Zastępczyni Sekretarza Młodzieżowej Rady Krakowa</w:t>
      </w:r>
    </w:p>
    <w:p w:rsidR="00000000" w:rsidDel="00000000" w:rsidP="00000000" w:rsidRDefault="00000000" w:rsidRPr="00000000" w14:paraId="000000A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o4ajtoftjn6k" w:id="7"/>
      <w:bookmarkEnd w:id="7"/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2183138" cy="61273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3138" cy="612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heading=h.sup0bprlnme2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Julia Zagórna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40" w:before="240" w:line="254" w:lineRule="auto"/>
        <w:ind w:left="43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Przewodniczący Młodzieżowej</w:t>
      </w:r>
    </w:p>
    <w:p w:rsidR="00000000" w:rsidDel="00000000" w:rsidP="00000000" w:rsidRDefault="00000000" w:rsidRPr="00000000" w14:paraId="000000A4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ab/>
        <w:tab/>
        <w:tab/>
        <w:tab/>
        <w:tab/>
        <w:tab/>
        <w:tab/>
        <w:t xml:space="preserve">  Rady Krakowa</w:t>
      </w:r>
    </w:p>
    <w:p w:rsidR="00000000" w:rsidDel="00000000" w:rsidP="00000000" w:rsidRDefault="00000000" w:rsidRPr="00000000" w14:paraId="000000A5">
      <w:pPr>
        <w:spacing w:after="240" w:before="240" w:line="254" w:lineRule="auto"/>
        <w:ind w:left="432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Wojciech Zalewski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="Calibri" w:cs="Calibri" w:eastAsia="Calibri" w:hAnsi="Calibri"/>
      <w:lang w:val="en-US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0"/>
    <w:semiHidden w:val="1"/>
    <w:qFormat w:val="1"/>
  </w:style>
  <w:style w:type="table" w:styleId="9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Normal (Web)"/>
    <w:uiPriority w:val="0"/>
    <w:pPr>
      <w:spacing w:after="0" w:afterAutospacing="1" w:before="0" w:beforeAutospacing="1"/>
      <w:ind w:left="0" w:right="0"/>
      <w:jc w:val="left"/>
    </w:pPr>
    <w:rPr>
      <w:kern w:val="0"/>
      <w:sz w:val="24"/>
      <w:szCs w:val="24"/>
      <w:lang w:bidi="ar" w:eastAsia="zh-CN" w:val="en-US"/>
    </w:rPr>
  </w:style>
  <w:style w:type="paragraph" w:styleId="11">
    <w:name w:val="Subtitle"/>
    <w:basedOn w:val="1"/>
    <w:next w:val="1"/>
    <w:uiPriority w:val="0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table" w:styleId="13" w:customStyle="1">
    <w:name w:val="Table Normal1"/>
    <w:uiPriority w:val="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svyW3NLOcj3xXHMW/esh9jPN/g==">CgMxLjAyCGguZ2pkZ3hzMg5oLnc0cW0ybXZnOWxtejIOaC43em93dzR0eDAzYTUyDWguNHU0NmJwMmN1OHYyDmgubzM4Z3ExdDdkZnM5Mg5oLjM3YTV4ZWhuam5rbzIOaC5qcGg0cDhhdXU2MmIyDmgubzRhanRvZnRqbjZrMg5oLnN1cDBicHJsbm1lMjgAciExN2RfSm14WkNlSnc5NXJodFJ2dkU0OFpGaDIxbVBvNm4=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2024-02-07T20:36:26Z</dcterms:created>
  <dc:creator>HUAWEI_MATEBOOK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8D57D2B5D7D3431FAB3AD0444165142A_13</vt:lpwstr>
  </property>
  <property fmtid="{D5CDD505-2E9C-101B-9397-08002B2CF9AE}" pid="4" name="KSOProductBuildVer">
    <vt:lpwstr>1045-12.2.0.13431</vt:lpwstr>
  </property>
  <property fmtid="{D5CDD505-2E9C-101B-9397-08002B2CF9AE}" pid="5" name="ICV">
    <vt:lpwstr>8D57D2B5D7D3431FAB3AD0444165142A_13</vt:lpwstr>
  </property>
</Properties>
</file>